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6759" w14:textId="10D0568C" w:rsidR="00EA4748" w:rsidRDefault="00CF0021" w:rsidP="00442A58">
      <w:pPr>
        <w:jc w:val="center"/>
        <w:rPr>
          <w:b/>
          <w:bCs/>
          <w:sz w:val="44"/>
          <w:szCs w:val="44"/>
        </w:rPr>
      </w:pPr>
      <w:r w:rsidRPr="00CF0021">
        <w:rPr>
          <w:b/>
          <w:bCs/>
          <w:sz w:val="44"/>
          <w:szCs w:val="44"/>
        </w:rPr>
        <w:t>CANTIERI DI LAVORO OVER 58</w:t>
      </w:r>
    </w:p>
    <w:p w14:paraId="2394F5B4" w14:textId="24A2C0C0" w:rsidR="00CF0021" w:rsidRDefault="00CF0021">
      <w:pPr>
        <w:rPr>
          <w:b/>
          <w:bCs/>
          <w:sz w:val="44"/>
          <w:szCs w:val="44"/>
        </w:rPr>
      </w:pPr>
    </w:p>
    <w:p w14:paraId="12C94EBC" w14:textId="6372FB49" w:rsidR="00CF0021" w:rsidRDefault="00CF0021" w:rsidP="00335F58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 avvisa che è stato aperto il Bando di partecipazione ai CANTIERI DI LAVORO OVER 58</w:t>
      </w:r>
      <w:r w:rsidR="00771513">
        <w:rPr>
          <w:b/>
          <w:bCs/>
          <w:sz w:val="44"/>
          <w:szCs w:val="44"/>
        </w:rPr>
        <w:t xml:space="preserve">. </w:t>
      </w:r>
    </w:p>
    <w:p w14:paraId="4D1F0725" w14:textId="4A161236" w:rsidR="00771513" w:rsidRDefault="00771513" w:rsidP="00335F58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 requisiti per la partecipazione sono indicati nell’AVVISO pubblicato sul </w:t>
      </w:r>
      <w:r w:rsidR="00335F58">
        <w:rPr>
          <w:b/>
          <w:bCs/>
          <w:sz w:val="44"/>
          <w:szCs w:val="44"/>
        </w:rPr>
        <w:t xml:space="preserve">questo </w:t>
      </w:r>
      <w:r>
        <w:rPr>
          <w:b/>
          <w:bCs/>
          <w:sz w:val="44"/>
          <w:szCs w:val="44"/>
        </w:rPr>
        <w:t xml:space="preserve">sito internet </w:t>
      </w:r>
      <w:r w:rsidR="00335F58">
        <w:rPr>
          <w:b/>
          <w:bCs/>
          <w:sz w:val="44"/>
          <w:szCs w:val="44"/>
        </w:rPr>
        <w:t xml:space="preserve">utilizzando unicamente l’allegato modello di domanda. </w:t>
      </w:r>
    </w:p>
    <w:p w14:paraId="26C168E0" w14:textId="2F56849C" w:rsidR="00335F58" w:rsidRPr="00CF0021" w:rsidRDefault="00335F58" w:rsidP="00335F58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 domande potranno essere presentate dal 26 febbraio </w:t>
      </w:r>
      <w:r w:rsidR="00442A58">
        <w:rPr>
          <w:b/>
          <w:bCs/>
          <w:sz w:val="44"/>
          <w:szCs w:val="44"/>
        </w:rPr>
        <w:t xml:space="preserve">2020 </w:t>
      </w:r>
      <w:r>
        <w:rPr>
          <w:b/>
          <w:bCs/>
          <w:sz w:val="44"/>
          <w:szCs w:val="44"/>
        </w:rPr>
        <w:t xml:space="preserve">al </w:t>
      </w:r>
      <w:r w:rsidR="00442A58">
        <w:rPr>
          <w:b/>
          <w:bCs/>
          <w:sz w:val="44"/>
          <w:szCs w:val="44"/>
        </w:rPr>
        <w:t>13 marzo 2020.</w:t>
      </w:r>
      <w:bookmarkStart w:id="0" w:name="_GoBack"/>
      <w:bookmarkEnd w:id="0"/>
    </w:p>
    <w:sectPr w:rsidR="00335F58" w:rsidRPr="00CF0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1E"/>
    <w:rsid w:val="00335F58"/>
    <w:rsid w:val="00442A58"/>
    <w:rsid w:val="00771513"/>
    <w:rsid w:val="00CF0021"/>
    <w:rsid w:val="00D0751E"/>
    <w:rsid w:val="00E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5F6F"/>
  <w15:chartTrackingRefBased/>
  <w15:docId w15:val="{1F296630-2857-439C-B2B6-5221548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alasia</dc:creator>
  <cp:keywords/>
  <dc:description/>
  <cp:lastModifiedBy>diego alasia</cp:lastModifiedBy>
  <cp:revision>2</cp:revision>
  <dcterms:created xsi:type="dcterms:W3CDTF">2020-02-24T09:42:00Z</dcterms:created>
  <dcterms:modified xsi:type="dcterms:W3CDTF">2020-02-24T10:21:00Z</dcterms:modified>
</cp:coreProperties>
</file>